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5B7F4" w14:textId="1FADD6A8" w:rsidR="00D464A9" w:rsidRPr="00D464A9" w:rsidRDefault="00D464A9" w:rsidP="00D464A9">
      <w:pPr>
        <w:rPr>
          <w:b/>
          <w:bCs/>
          <w:sz w:val="28"/>
          <w:szCs w:val="28"/>
          <w:lang w:val="ru-KZ"/>
        </w:rPr>
      </w:pPr>
      <w:r w:rsidRPr="00D464A9">
        <w:rPr>
          <w:b/>
          <w:bCs/>
          <w:sz w:val="28"/>
          <w:szCs w:val="28"/>
          <w:lang w:val="ru-KZ"/>
        </w:rPr>
        <w:t>Риск лояльности - мошенничество</w:t>
      </w:r>
    </w:p>
    <w:p w14:paraId="09C91443" w14:textId="2F628785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Мошенничество ради личных интересов грозит компании:</w:t>
      </w:r>
    </w:p>
    <w:p w14:paraId="021B105B" w14:textId="77777777" w:rsidR="00D464A9" w:rsidRPr="00D464A9" w:rsidRDefault="00D464A9" w:rsidP="00D464A9">
      <w:pPr>
        <w:numPr>
          <w:ilvl w:val="0"/>
          <w:numId w:val="1"/>
        </w:numPr>
        <w:rPr>
          <w:lang w:val="ru-KZ"/>
        </w:rPr>
      </w:pPr>
      <w:r w:rsidRPr="00D464A9">
        <w:rPr>
          <w:lang w:val="ru-KZ"/>
        </w:rPr>
        <w:t>риском репутации;</w:t>
      </w:r>
    </w:p>
    <w:p w14:paraId="634F2782" w14:textId="77777777" w:rsidR="00D464A9" w:rsidRPr="00D464A9" w:rsidRDefault="00D464A9" w:rsidP="00D464A9">
      <w:pPr>
        <w:numPr>
          <w:ilvl w:val="0"/>
          <w:numId w:val="1"/>
        </w:numPr>
        <w:rPr>
          <w:lang w:val="ru-KZ"/>
        </w:rPr>
      </w:pPr>
      <w:r w:rsidRPr="00D464A9">
        <w:rPr>
          <w:lang w:val="ru-KZ"/>
        </w:rPr>
        <w:t>риском недополучения прибыли.</w:t>
      </w:r>
    </w:p>
    <w:p w14:paraId="6EAB85C3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Работа компаний по всему миру сопряжена с множеством рисков, и один из них – риск мошенничества. Помимо очевидного ущерба мошенничество наносит организациям и косвенный урон: страдают их деловая репутация и бренд; клиенты, акционеры и партнеры теряют к ним доверие; снижается цена акций; повышается текучесть кадров, падает моральный дух сотрудников, снижается производительность труда и т.д. Выявлять экономические преступления крайне трудно, тем более что каждый год мошенники разрабатывают новые, все более запутанные схемы. Поэтому, как показывает опыт зарубежных компаний, самые действенные меры борьбы с мошенничеством – упреждающие.</w:t>
      </w:r>
    </w:p>
    <w:p w14:paraId="45376B06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Предотвратить еще не совершенные преступления не только проще, но и дешевле, чем выявить совершенные. Таким образом можно свести к минимуму финансовые потери компании, повысить ее прибыль и упрочить репутацию. Чтобы максимально обезопасить свою компанию, необходимо, во-первых, знать, что представляет из себя типичный мошенник, во-вторых, понимать, какая организационная структура и атмосфера способствуют совершению экономических преступлений, и, в-третьих, грамотно применять основные методы предотвращения мошенничества. Портрет мошенника: опознать мошенника по «фотороботу» – не так-то просто. В большинстве случаев им оказывается человек, которого сложно заподозрить в неправомерных действиях.</w:t>
      </w:r>
    </w:p>
    <w:p w14:paraId="7A118F48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Чем крупнее организация и сложнее ее структура, тем более размыта ответственность, «</w:t>
      </w:r>
      <w:proofErr w:type="spellStart"/>
      <w:r w:rsidRPr="00D464A9">
        <w:rPr>
          <w:lang w:val="ru-KZ"/>
        </w:rPr>
        <w:t>анонимнее</w:t>
      </w:r>
      <w:proofErr w:type="spellEnd"/>
      <w:r w:rsidRPr="00D464A9">
        <w:rPr>
          <w:lang w:val="ru-KZ"/>
        </w:rPr>
        <w:t>» сотрудники и вероятнее, что нарушитель сочтет украденное бесхозным или «ничьим». Зачастую люди чувствуют себя винтиками в огромном механизме и потому не беспокоятся о финансовых последствиях своих действий для компании. Децентрализация и излишне сложная структура организации затрудняют контроль, а неудачное разграничение обязанностей и полномочий позволяет руководителям использовать административные ресурсы и вовлекать младших коллег в незаконную деятельность.</w:t>
      </w:r>
    </w:p>
    <w:p w14:paraId="0EB2AFA6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Еще один фактор риска – неадекватная система мотивации и вознаграждения. Низкая зарплата, недостаточная гарантия занятости, короткие или редкие отпуска, отсутствие карьерного роста и признания заслуг, слишком высокая степень конкуренции или давления со стороны коллег – все это резко повышает риск мошенничества в компании. И, конечно, нельзя забывать о корпоративной культуре. Если организация не умеет вырабатывать, поддерживать и доносить до людей свои этические стандарты, если она не поощряет преданность сотрудников и не поднимает их моральный дух, велика вероятность того, что некоторые вступят на путь обмана и мошенничества. </w:t>
      </w:r>
    </w:p>
    <w:p w14:paraId="78093BC2" w14:textId="77777777" w:rsidR="00D464A9" w:rsidRPr="00D464A9" w:rsidRDefault="00D464A9" w:rsidP="00D464A9">
      <w:pPr>
        <w:rPr>
          <w:b/>
          <w:bCs/>
          <w:lang w:val="ru-KZ"/>
        </w:rPr>
      </w:pPr>
      <w:r w:rsidRPr="00D464A9">
        <w:rPr>
          <w:b/>
          <w:bCs/>
          <w:lang w:val="ru-KZ"/>
        </w:rPr>
        <w:t>Методы предотвращения мошенничества </w:t>
      </w:r>
    </w:p>
    <w:p w14:paraId="1546741F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lastRenderedPageBreak/>
        <w:t>Поскольку большинство экономических преступлений совершают сами сотрудники, организациям необходимо применять и постоянно совершенствовать систему внутреннего контроля. Наиболее эффективно сочетание нескольких ключевых методов борьбы с мошенничеством, в том числе оценка рисков, внедрение комплексной корпоративной политики, проведение информационных мероприятий для сотрудников, анализ существующей стратегии. Одна из самых действенных мер – оценка рисков мошенничества по каждому направлению бизнеса с учетом всех уровней персонала и распределение между руководителями структурных подразделений ответственности за разработку, согласование и контроль процедур, направленных на управление рисками. Другой важный элемент системного подхода – разработка комплексной политики, определяющей, что считать мошенничеством, каковы основные процедуры, способствующие борьбе с экономическими преступлениями в компании, какие штрафные санкции должны применяться к провинившимся и т.д. Корпоративная политика устанавливает правила: когда, как и кого сотрудник должен уведомлять, если у него возникли подозрения в отношении коллег или внешних партнеров. Также необходим кодекс деловой этики (свод правил, отражающий нормы деловых отношений и поведения сотрудников, – к примеру, в том, что касается подарков или проявления гостеприимства) и план реагирования на мошеннические действия, который определяет, например, кто руководит расследованием и как его проводить. </w:t>
      </w:r>
    </w:p>
    <w:p w14:paraId="4AE17971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В необходимости этих правил на собственном опыте убедились руководители крупной сети супермаркетов. Обнаружив ряд сомнительных операций в закупочном цикле, они провели расследование и выяснили, что им представляли фальшивые платежные документы. Отток денежных средств можно было бы предотвратить на раннем этапе, если бы в компании существовали комплексная политика и эффективные процедуры контроля, например, утверждение договоров, проверка платежей и т.д. Предупреждению мошенничества способствует и контроль за электронными данными (например, ограничение доступа к определенным сайтам и способов копирования и пересылки электронной информации), а также анализ данных о деловых контрагентах: клиентах, поставщиках и др. </w:t>
      </w:r>
    </w:p>
    <w:p w14:paraId="46FCB606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 xml:space="preserve">Последний инструмент предусматривает, например, определенные требования к набору сведений, предоставляемых контрагентами (это могут быть учредительные документы, лицензии, информация о руководителях, выписки с банковских счетов и т.д.), мониторинг прессы, изучение отзывов клиентов, проверку полученных данных службой экономической безопасности. Своевременная юридическая проверка контрагентов избавила бы от многих проблем российский филиал крупного международного холдинга. Как выяснилось в ходе расследования, большинство поставщиков этой компании были фиктивными: часть из них была исключена из реестра юридических лиц, часть находилась по так называемым адресам массовой регистрации. То есть сотрудники российского филиала подписывали договоры с «поставщиками» ради собственной выгоды. Очевидно, однако, что никакие кодексы и процедуры не будут иметь смысла, если сотрудники не знают об их существовании. Поэтому задача топ-менеджеров – знакомить людей с основными внутренними документами, касающимися борьбы с мошенничеством. Причем </w:t>
      </w:r>
      <w:r w:rsidRPr="00D464A9">
        <w:rPr>
          <w:lang w:val="ru-KZ"/>
        </w:rPr>
        <w:lastRenderedPageBreak/>
        <w:t>информировать их обо всех правилах и нормах необходимо не только при приеме в компанию или переводе с одной должности на другую, но и в ходе работы. Сотрудники обязательно должны узнавать о случаях экономических нарушений в компании и обо всех изменениях в политике организации и регулярно проходить соответствующие тренинги. И, конечно, сами руководители должны подавать подчиненным пример, достойный подражания. Как показывают международные исследования, между мошенничеством и настроениями в верхах компании прослеживается прямая связь: сотрудники пристально следят за поведением своих начальников и во многом копируют его. Как любая стратегия, программа по борьбе с экономическими преступлениями требует постоянного контроля, пересмотра и совершенствования. Представители компании (департаментов управления рисками, внутреннего контроля, экономической безопасности и непосредственно топ-менеджеры) должны регулярно анализировать существующие процедуры борьбы с мошенничеством, оценивать их эффективность и при необходимости исправлять и дополнять их. К сожалению, многие организации считают экономические преступления неприятной, но неотъемлемой особенностью российского бизнеса. Они, пусть неосознанно оправдывают мошенников, закрывают глаза на правонарушения и, как следствие, терпят крупные финансовые потери. Да, с экономическими преступлениями трудно бороться, но компании, которые проявят нетерпимость, ждет весомая награда: рост, развитие, сокращение издержек и увеличение прибыли. Действуя на опережение – регулярно оценивая риски мошенничества, изменяя корпоративную культуру, обучая сотрудников и поощряя «правильное» поведение в любых, даже благоприятствующих правонарушению ситуациях, – они достигнут прямой экономии и выведут бизнес на качественно новый уровень. </w:t>
      </w:r>
    </w:p>
    <w:p w14:paraId="67DFD314" w14:textId="77777777" w:rsidR="00D464A9" w:rsidRPr="00D464A9" w:rsidRDefault="00D464A9" w:rsidP="00D464A9">
      <w:pPr>
        <w:rPr>
          <w:lang w:val="ru-KZ"/>
        </w:rPr>
      </w:pPr>
      <w:r w:rsidRPr="00D464A9">
        <w:rPr>
          <w:b/>
          <w:bCs/>
          <w:lang w:val="ru-KZ"/>
        </w:rPr>
        <w:t>Меры, которые помогут компаниям предотвратить экономические преступления:</w:t>
      </w:r>
    </w:p>
    <w:p w14:paraId="10B18A5F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Сбор информации о сотрудниках и контрагентах: поставщиках, партнерах, клиентах;</w:t>
      </w:r>
    </w:p>
    <w:p w14:paraId="06162BC4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Разработка комплексной политики по борьбе с мошенничеством и постоянная проверка поведения персонала; </w:t>
      </w:r>
    </w:p>
    <w:p w14:paraId="1B99BC19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Регулярная работа с сотрудниками, начиная с первого дня, напоминание о необходимости борьбы с мошенничеством; </w:t>
      </w:r>
    </w:p>
    <w:p w14:paraId="73D1BFE7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Создание контрольно-ревизионной службы для борьбы с экономическими преступлениями; </w:t>
      </w:r>
    </w:p>
    <w:p w14:paraId="50BC034B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Наличие адекватных и понятных бизнес-процессов и соответствующих контрольных мер; </w:t>
      </w:r>
    </w:p>
    <w:p w14:paraId="57D7302F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Разработка надежных процедур обеспечения информационной безопасности для защиты данных; </w:t>
      </w:r>
    </w:p>
    <w:p w14:paraId="7560500A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Эффективный контроль над паролями: регулярная смена и запрет на предоставление своего пароля третьим лицам; </w:t>
      </w:r>
    </w:p>
    <w:p w14:paraId="0AEB8F17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lastRenderedPageBreak/>
        <w:t>Создание анонимной горячей линии для сообщения о случаях мошенничества / экономических преступлений в отношении компании; </w:t>
      </w:r>
    </w:p>
    <w:p w14:paraId="09DD17C9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Регулярное проведение оценки рисков мошенничества; </w:t>
      </w:r>
    </w:p>
    <w:p w14:paraId="01E636DE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Внедрение корпоративной культуры, не допускающей мошенничества; </w:t>
      </w:r>
    </w:p>
    <w:p w14:paraId="77D382A4" w14:textId="77777777" w:rsidR="00D464A9" w:rsidRPr="00D464A9" w:rsidRDefault="00D464A9" w:rsidP="00D464A9">
      <w:pPr>
        <w:numPr>
          <w:ilvl w:val="0"/>
          <w:numId w:val="2"/>
        </w:numPr>
        <w:rPr>
          <w:lang w:val="ru-KZ"/>
        </w:rPr>
      </w:pPr>
      <w:r w:rsidRPr="00D464A9">
        <w:rPr>
          <w:lang w:val="ru-KZ"/>
        </w:rPr>
        <w:t>Этически безупречное поведение руководства – генерального директора и совета директоров.</w:t>
      </w:r>
    </w:p>
    <w:p w14:paraId="0847BCED" w14:textId="77777777" w:rsidR="00D464A9" w:rsidRPr="00D464A9" w:rsidRDefault="00D464A9" w:rsidP="00D464A9">
      <w:pPr>
        <w:rPr>
          <w:lang w:val="ru-KZ"/>
        </w:rPr>
      </w:pPr>
      <w:r w:rsidRPr="00D464A9">
        <w:rPr>
          <w:b/>
          <w:bCs/>
          <w:lang w:val="ru-KZ"/>
        </w:rPr>
        <w:t>Как оценивать риски</w:t>
      </w:r>
    </w:p>
    <w:p w14:paraId="43279781" w14:textId="77777777" w:rsidR="00D464A9" w:rsidRPr="00D464A9" w:rsidRDefault="00D464A9" w:rsidP="00D464A9">
      <w:pPr>
        <w:numPr>
          <w:ilvl w:val="0"/>
          <w:numId w:val="3"/>
        </w:numPr>
        <w:rPr>
          <w:lang w:val="ru-KZ"/>
        </w:rPr>
      </w:pPr>
      <w:r w:rsidRPr="00D464A9">
        <w:rPr>
          <w:lang w:val="ru-KZ"/>
        </w:rPr>
        <w:t>Определить рискованные с точки зрения мошенничества операционные направления. У компаний из разных отраслей они будут разные: у банков – одни, у компаний из нефтегазового сектора – другие. Выявлением рискованных областей могут заниматься, например, отделы комплаенса, внутреннего аудита, внутренних расследований. </w:t>
      </w:r>
    </w:p>
    <w:p w14:paraId="60EC0DAC" w14:textId="77777777" w:rsidR="00D464A9" w:rsidRPr="00D464A9" w:rsidRDefault="00D464A9" w:rsidP="00D464A9">
      <w:pPr>
        <w:numPr>
          <w:ilvl w:val="0"/>
          <w:numId w:val="3"/>
        </w:numPr>
        <w:rPr>
          <w:lang w:val="ru-KZ"/>
        </w:rPr>
      </w:pPr>
      <w:r w:rsidRPr="00D464A9">
        <w:rPr>
          <w:lang w:val="ru-KZ"/>
        </w:rPr>
        <w:t>Оценить выявленные риски качественно и количественно. То есть подсчитать, с какой вероятностью они могут возникнуть и насколько они существенны: какой урон они нанесут репутации и финансовым показателям компании. Хищение кредитной карточки при доставке ее в банк – маловероятное событие, поскольку оно быстро обнаруживается: клиент не получает свою карточку; кроме того, оно не наносит существенного урона компании. Взлом системы доступа к информации клиентов компании – более вероятное преступление в нашей технически развитой среде, оно нанесет огромный ущерб компании – вплоть до банкротства. </w:t>
      </w:r>
    </w:p>
    <w:p w14:paraId="5AD56935" w14:textId="77777777" w:rsidR="00D464A9" w:rsidRPr="00D464A9" w:rsidRDefault="00D464A9" w:rsidP="00D464A9">
      <w:pPr>
        <w:numPr>
          <w:ilvl w:val="0"/>
          <w:numId w:val="3"/>
        </w:numPr>
        <w:rPr>
          <w:lang w:val="ru-KZ"/>
        </w:rPr>
      </w:pPr>
      <w:r w:rsidRPr="00D464A9">
        <w:rPr>
          <w:lang w:val="ru-KZ"/>
        </w:rPr>
        <w:t>Решить, как поступить с выявленным риском. </w:t>
      </w:r>
    </w:p>
    <w:p w14:paraId="4831FB68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Тут есть несколько вариантов: </w:t>
      </w:r>
    </w:p>
    <w:p w14:paraId="4086A6DD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A) проигнорировать – так реагируют на малосущественные риски, вероятность возникновения которых близка к нулю; </w:t>
      </w:r>
    </w:p>
    <w:p w14:paraId="08BC3D36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Б) попытаться уменьшить – для этого в организации вводятся дополнительные системы контроля, четко распределяются уровни ответственности за принятие решений и т.д. (например, отдел закупок компании создает у себя серьезную тендерную процедуру, чтобы выбрать действительно лучшего поставщика); </w:t>
      </w:r>
    </w:p>
    <w:p w14:paraId="3884FAB0" w14:textId="77777777" w:rsidR="00D464A9" w:rsidRPr="00D464A9" w:rsidRDefault="00D464A9" w:rsidP="00D464A9">
      <w:pPr>
        <w:rPr>
          <w:lang w:val="ru-KZ"/>
        </w:rPr>
      </w:pPr>
      <w:r w:rsidRPr="00D464A9">
        <w:rPr>
          <w:lang w:val="ru-KZ"/>
        </w:rPr>
        <w:t>В) принять меры, вплоть до закрытия проекта или направления – это реакция на существенный риск, который нельзя минимизировать (например, компания отказывается открывать представительство в регионе или в стране, где рынок контролирует один или несколько коррумпированных чиновников).</w:t>
      </w:r>
    </w:p>
    <w:p w14:paraId="44E9BF47" w14:textId="77777777" w:rsidR="004C2EDD" w:rsidRPr="00D464A9" w:rsidRDefault="004C2EDD">
      <w:pPr>
        <w:rPr>
          <w:lang w:val="ru-KZ"/>
        </w:rPr>
      </w:pPr>
    </w:p>
    <w:sectPr w:rsidR="004C2EDD" w:rsidRPr="00D46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D57C2"/>
    <w:multiLevelType w:val="multilevel"/>
    <w:tmpl w:val="F46A4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8F244B"/>
    <w:multiLevelType w:val="multilevel"/>
    <w:tmpl w:val="02BC2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490E12"/>
    <w:multiLevelType w:val="multilevel"/>
    <w:tmpl w:val="11204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7977668">
    <w:abstractNumId w:val="0"/>
  </w:num>
  <w:num w:numId="2" w16cid:durableId="973490725">
    <w:abstractNumId w:val="2"/>
  </w:num>
  <w:num w:numId="3" w16cid:durableId="411241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82"/>
    <w:rsid w:val="00056DD1"/>
    <w:rsid w:val="003654E9"/>
    <w:rsid w:val="004C2EDD"/>
    <w:rsid w:val="005B1E82"/>
    <w:rsid w:val="006B74D8"/>
    <w:rsid w:val="009B479D"/>
    <w:rsid w:val="00D4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F606A"/>
  <w15:chartTrackingRefBased/>
  <w15:docId w15:val="{368B2748-0A8F-4F59-BF0A-5D115797D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1E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E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E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E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E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E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E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E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E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1E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1E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1E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1E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1E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1E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1E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1E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1E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1E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1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E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1E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1E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1E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1E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1E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1E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1E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1E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1561</Words>
  <Characters>8898</Characters>
  <Application>Microsoft Office Word</Application>
  <DocSecurity>0</DocSecurity>
  <Lines>74</Lines>
  <Paragraphs>20</Paragraphs>
  <ScaleCrop>false</ScaleCrop>
  <Company/>
  <LinksUpToDate>false</LinksUpToDate>
  <CharactersWithSpaces>10439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2026-10-06T08:24:00Z</dcterms:created>
  <dcterms:modified xsi:type="dcterms:W3CDTF">2026-10-06T08:25:00Z</dcterms:modified>
</cp:coreProperties>
</file>